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jc w:val="center"/>
        <w:rPr>
          <w:b w:val="1"/>
          <w:sz w:val="72"/>
          <w:szCs w:val="72"/>
        </w:rPr>
      </w:pPr>
      <w:r w:rsidDel="00000000" w:rsidR="00000000" w:rsidRPr="00000000">
        <w:rPr>
          <w:b w:val="1"/>
          <w:sz w:val="72"/>
          <w:szCs w:val="72"/>
          <w:rtl w:val="1"/>
        </w:rPr>
        <w:t xml:space="preserve">السيرة</w:t>
      </w:r>
      <w:r w:rsidDel="00000000" w:rsidR="00000000" w:rsidRPr="00000000">
        <w:rPr>
          <w:b w:val="1"/>
          <w:sz w:val="72"/>
          <w:szCs w:val="72"/>
          <w:rtl w:val="1"/>
        </w:rPr>
        <w:t xml:space="preserve"> </w:t>
      </w:r>
      <w:r w:rsidDel="00000000" w:rsidR="00000000" w:rsidRPr="00000000">
        <w:rPr>
          <w:b w:val="1"/>
          <w:sz w:val="72"/>
          <w:szCs w:val="72"/>
          <w:rtl w:val="1"/>
        </w:rPr>
        <w:t xml:space="preserve">الذاتية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-494029</wp:posOffset>
            </wp:positionH>
            <wp:positionV relativeFrom="paragraph">
              <wp:posOffset>542290</wp:posOffset>
            </wp:positionV>
            <wp:extent cx="1306195" cy="172212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7221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bidi w:val="1"/>
        <w:rPr>
          <w:b w:val="1"/>
          <w:color w:val="c00000"/>
          <w:sz w:val="40"/>
          <w:szCs w:val="40"/>
          <w:u w:val="single"/>
        </w:rPr>
      </w:pP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المعلومات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الشخصية</w:t>
      </w:r>
    </w:p>
    <w:p w:rsidR="00000000" w:rsidDel="00000000" w:rsidP="00000000" w:rsidRDefault="00000000" w:rsidRPr="00000000" w14:paraId="00000003">
      <w:pPr>
        <w:bidi w:val="1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الاسم</w:t>
      </w:r>
      <w:r w:rsidDel="00000000" w:rsidR="00000000" w:rsidRPr="00000000">
        <w:rPr>
          <w:sz w:val="36"/>
          <w:szCs w:val="36"/>
          <w:rtl w:val="1"/>
        </w:rPr>
        <w:t xml:space="preserve">: </w:t>
      </w:r>
      <w:r w:rsidDel="00000000" w:rsidR="00000000" w:rsidRPr="00000000">
        <w:rPr>
          <w:sz w:val="36"/>
          <w:szCs w:val="36"/>
          <w:rtl w:val="1"/>
        </w:rPr>
        <w:t xml:space="preserve">نعيمة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محمود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عموري</w:t>
      </w:r>
    </w:p>
    <w:p w:rsidR="00000000" w:rsidDel="00000000" w:rsidP="00000000" w:rsidRDefault="00000000" w:rsidRPr="00000000" w14:paraId="00000004">
      <w:pPr>
        <w:bidi w:val="1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تاريخ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الميلاد</w:t>
      </w:r>
      <w:r w:rsidDel="00000000" w:rsidR="00000000" w:rsidRPr="00000000">
        <w:rPr>
          <w:sz w:val="36"/>
          <w:szCs w:val="36"/>
          <w:rtl w:val="1"/>
        </w:rPr>
        <w:t xml:space="preserve">: 19 / 12 / 1965</w:t>
      </w:r>
    </w:p>
    <w:p w:rsidR="00000000" w:rsidDel="00000000" w:rsidP="00000000" w:rsidRDefault="00000000" w:rsidRPr="00000000" w14:paraId="00000005">
      <w:pPr>
        <w:bidi w:val="1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الفيزا</w:t>
      </w:r>
      <w:r w:rsidDel="00000000" w:rsidR="00000000" w:rsidRPr="00000000">
        <w:rPr>
          <w:sz w:val="36"/>
          <w:szCs w:val="36"/>
          <w:rtl w:val="1"/>
        </w:rPr>
        <w:t xml:space="preserve">: </w:t>
      </w:r>
      <w:r w:rsidDel="00000000" w:rsidR="00000000" w:rsidRPr="00000000">
        <w:rPr>
          <w:sz w:val="36"/>
          <w:szCs w:val="36"/>
          <w:rtl w:val="1"/>
        </w:rPr>
        <w:t xml:space="preserve">إقامة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سارية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في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دولة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الإمارات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العربية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المتحدة</w:t>
      </w:r>
    </w:p>
    <w:p w:rsidR="00000000" w:rsidDel="00000000" w:rsidP="00000000" w:rsidRDefault="00000000" w:rsidRPr="00000000" w14:paraId="00000006">
      <w:pPr>
        <w:bidi w:val="1"/>
        <w:rPr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sz w:val="36"/>
          <w:szCs w:val="36"/>
          <w:rtl w:val="1"/>
        </w:rPr>
        <w:t xml:space="preserve">الجنسية</w:t>
      </w:r>
      <w:r w:rsidDel="00000000" w:rsidR="00000000" w:rsidRPr="00000000">
        <w:rPr>
          <w:sz w:val="36"/>
          <w:szCs w:val="36"/>
          <w:rtl w:val="1"/>
        </w:rPr>
        <w:t xml:space="preserve">: </w:t>
      </w:r>
      <w:r w:rsidDel="00000000" w:rsidR="00000000" w:rsidRPr="00000000">
        <w:rPr>
          <w:sz w:val="36"/>
          <w:szCs w:val="36"/>
          <w:rtl w:val="1"/>
        </w:rPr>
        <w:t xml:space="preserve">سورية</w:t>
      </w:r>
    </w:p>
    <w:p w:rsidR="00000000" w:rsidDel="00000000" w:rsidP="00000000" w:rsidRDefault="00000000" w:rsidRPr="00000000" w14:paraId="00000007">
      <w:pPr>
        <w:bidi w:val="1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رقم</w:t>
      </w:r>
      <w:r w:rsidDel="00000000" w:rsidR="00000000" w:rsidRPr="00000000">
        <w:rPr>
          <w:sz w:val="36"/>
          <w:szCs w:val="36"/>
          <w:rtl w:val="1"/>
        </w:rPr>
        <w:t xml:space="preserve"> </w:t>
      </w:r>
      <w:r w:rsidDel="00000000" w:rsidR="00000000" w:rsidRPr="00000000">
        <w:rPr>
          <w:sz w:val="36"/>
          <w:szCs w:val="36"/>
          <w:rtl w:val="1"/>
        </w:rPr>
        <w:t xml:space="preserve">الموبايل</w:t>
      </w:r>
      <w:r w:rsidDel="00000000" w:rsidR="00000000" w:rsidRPr="00000000">
        <w:rPr>
          <w:sz w:val="36"/>
          <w:szCs w:val="36"/>
          <w:rtl w:val="1"/>
        </w:rPr>
        <w:t xml:space="preserve">: 0559399225</w:t>
      </w:r>
    </w:p>
    <w:p w:rsidR="00000000" w:rsidDel="00000000" w:rsidP="00000000" w:rsidRDefault="00000000" w:rsidRPr="00000000" w14:paraId="00000008">
      <w:pPr>
        <w:bidi w:val="1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1"/>
        </w:rPr>
        <w:t xml:space="preserve">العنوان</w:t>
      </w:r>
      <w:r w:rsidDel="00000000" w:rsidR="00000000" w:rsidRPr="00000000">
        <w:rPr>
          <w:sz w:val="36"/>
          <w:szCs w:val="36"/>
          <w:rtl w:val="1"/>
        </w:rPr>
        <w:t xml:space="preserve">: </w:t>
      </w:r>
      <w:r w:rsidDel="00000000" w:rsidR="00000000" w:rsidRPr="00000000">
        <w:rPr>
          <w:sz w:val="36"/>
          <w:szCs w:val="36"/>
          <w:rtl w:val="1"/>
        </w:rPr>
        <w:t xml:space="preserve">الراشدية</w:t>
      </w:r>
      <w:r w:rsidDel="00000000" w:rsidR="00000000" w:rsidRPr="00000000">
        <w:rPr>
          <w:sz w:val="36"/>
          <w:szCs w:val="36"/>
          <w:rtl w:val="1"/>
        </w:rPr>
        <w:t xml:space="preserve"> – </w:t>
      </w:r>
      <w:r w:rsidDel="00000000" w:rsidR="00000000" w:rsidRPr="00000000">
        <w:rPr>
          <w:sz w:val="36"/>
          <w:szCs w:val="36"/>
          <w:rtl w:val="1"/>
        </w:rPr>
        <w:t xml:space="preserve">عجمان</w:t>
      </w:r>
    </w:p>
    <w:p w:rsidR="00000000" w:rsidDel="00000000" w:rsidP="00000000" w:rsidRDefault="00000000" w:rsidRPr="00000000" w14:paraId="00000009">
      <w:pPr>
        <w:bidi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bidi w:val="1"/>
        <w:rPr>
          <w:b w:val="1"/>
          <w:color w:val="c00000"/>
          <w:sz w:val="40"/>
          <w:szCs w:val="40"/>
          <w:u w:val="single"/>
        </w:rPr>
      </w:pP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الشهادات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 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الجامعية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بكالوريوس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تربية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جامعة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دمشق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دبلوم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تأهيل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تربوي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جامعة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دمشق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دبلوم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نطق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جامعة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عجمان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دبلوم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تربية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خاصة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جامعة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عجمان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دورة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حول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إعداد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معلمي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الأطفال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المعاقين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سمعيا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مدينةالشارقةللخدمات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الإنسانية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لمدة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3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أشهر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10">
      <w:pPr>
        <w:bidi w:val="1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bidi w:val="1"/>
        <w:rPr>
          <w:b w:val="1"/>
          <w:color w:val="c00000"/>
          <w:sz w:val="40"/>
          <w:szCs w:val="40"/>
          <w:u w:val="single"/>
        </w:rPr>
      </w:pP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الخبرة</w:t>
      </w:r>
      <w:r w:rsidDel="00000000" w:rsidR="00000000" w:rsidRPr="00000000">
        <w:rPr>
          <w:b w:val="1"/>
          <w:color w:val="c00000"/>
          <w:sz w:val="40"/>
          <w:szCs w:val="40"/>
          <w:u w:val="single"/>
          <w:rtl w:val="1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معلمة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حضانة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السدرة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/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الشارقة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200" w:before="0" w:line="276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أخصائية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تعديل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سلوك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لمدة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ثمان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سنوات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في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ريف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دمشق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منطقة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الرحيبة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حيث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تفاعلت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مع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الطلاب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والطالبات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مراحل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تعليمية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متعددة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1"/>
        </w:rPr>
        <w:t xml:space="preserve">. </w:t>
      </w:r>
    </w:p>
    <w:sectPr>
      <w:pgSz w:h="16838" w:w="11906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9631F"/>
    <w:pPr>
      <w:ind w:left="720"/>
      <w:contextualSpacing w:val="1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AA2B27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A2B27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2019-08-23T19:14:00Z</dcterms:created>
  <dc:creator>ab tr</dc:creator>
</cp:coreProperties>
</file>